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/>
        </w:rPr>
      </w:sdtEndPr>
      <w:sdtContent>
        <w:p>
          <w:pPr>
            <w:pStyle w:val="45"/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  <w:lang w:val="zh-CN"/>
            </w:rPr>
            <w:t>目</w:t>
          </w: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  <w:lang w:val="en-US" w:eastAsia="zh-CN"/>
            </w:rPr>
            <w:t xml:space="preserve">  </w:t>
          </w: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0"/>
              <w:lang w:val="zh-CN"/>
            </w:rPr>
            <w:t>录</w:t>
          </w:r>
          <w:bookmarkStart w:id="26" w:name="_GoBack"/>
          <w:bookmarkEnd w:id="26"/>
        </w:p>
        <w:p>
          <w:pPr>
            <w:pStyle w:val="11"/>
            <w:tabs>
              <w:tab w:val="right" w:leader="dot" w:pos="9736"/>
            </w:tabs>
            <w:spacing w:line="360" w:lineRule="auto"/>
            <w:ind w:left="42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</w:p>
        <w:p>
          <w:pPr>
            <w:pStyle w:val="11"/>
            <w:tabs>
              <w:tab w:val="right" w:leader="dot" w:pos="9736"/>
            </w:tabs>
            <w:spacing w:line="360" w:lineRule="auto"/>
            <w:ind w:left="42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"_Toc113953974"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1.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考试环境及其考试设备准备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_Toc113953974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"_Toc113953975"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1.1.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考试环境的要求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_Toc113953975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"_Toc113953976"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1.2.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考试设备要求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_Toc113953976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"_Toc113953977"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1.3.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用于在线考试的电脑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_Toc113953977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"_Toc113953978"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1.4.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用于第二视角（鹰眼）监控的设备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_Toc113953978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"_Toc113953979"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1.5.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考试场所网络条件要求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_Toc113953979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spacing w:line="360" w:lineRule="auto"/>
            <w:ind w:left="42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"_Toc113953980"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2.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易考客户端下载、安装和调试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"_Toc113953981"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2.1.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获取易考客户端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"_Toc113953982"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2.2.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易考客户端安装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"_Toc113953983"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2.3.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使用易考客户端进入考试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"_Toc113953984"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2.4.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开启鹰眼监控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spacing w:line="360" w:lineRule="auto"/>
            <w:ind w:left="42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"_Toc113953985"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3.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易考的答题过程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"_Toc113953986"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3.1.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考试界面简介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"_Toc113953987"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3.2.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考生与监考的交互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"_Toc113953988"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3.3.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考生如何获得技术支持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10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spacing w:line="360" w:lineRule="auto"/>
            <w:ind w:left="42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"_Toc113953989"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4.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考生视频监控布置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_Toc113953989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"_Toc113953990"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4.1.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主视角监控注意事项：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_Toc113953990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"_Toc113953991"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4.2.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鹰眼监控注意事项：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_Toc113953991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spacing w:line="360" w:lineRule="auto"/>
            <w:ind w:left="42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"_Toc113953992"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5.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附件：摄像头故障解决方法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_Toc113953992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"_Toc113953993"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5.1.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摄像头黑屏/提示相机被禁用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_Toc113953993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spacing w:line="360" w:lineRule="auto"/>
            <w:ind w:left="840"/>
            <w:rPr>
              <w:rFonts w:hint="eastAsia" w:ascii="宋体" w:hAnsi="宋体" w:eastAsia="宋体" w:cs="宋体"/>
              <w:kern w:val="2"/>
              <w:sz w:val="24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"_Toc113953994"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5.2.</w:t>
          </w:r>
          <w:r>
            <w:rPr>
              <w:rFonts w:hint="eastAsia" w:ascii="宋体" w:hAnsi="宋体" w:eastAsia="宋体" w:cs="宋体"/>
              <w:kern w:val="2"/>
              <w:sz w:val="24"/>
              <w:szCs w:val="28"/>
            </w:rPr>
            <w:tab/>
          </w:r>
          <w:r>
            <w:rPr>
              <w:rStyle w:val="24"/>
              <w:rFonts w:hint="eastAsia" w:ascii="宋体" w:hAnsi="宋体" w:eastAsia="宋体" w:cs="宋体"/>
              <w:sz w:val="24"/>
              <w:szCs w:val="24"/>
            </w:rPr>
            <w:t>媒体设备错误无法读取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_Toc113953994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spacing w:line="360" w:lineRule="auto"/>
            <w:ind w:left="422" w:hanging="422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>
      <w:pPr>
        <w:pStyle w:val="15"/>
        <w:spacing w:before="100" w:beforeAutospacing="1" w:after="100" w:afterAutospacing="1"/>
        <w:ind w:left="641" w:hanging="641"/>
        <w:rPr>
          <w:rFonts w:hint="eastAsia" w:ascii="宋体" w:hAnsi="宋体" w:eastAsia="宋体" w:cs="宋体"/>
          <w:sz w:val="36"/>
          <w:szCs w:val="36"/>
        </w:rPr>
      </w:pPr>
      <w:bookmarkStart w:id="0" w:name="_Toc113953973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线上笔试</w:t>
      </w:r>
      <w:r>
        <w:rPr>
          <w:rFonts w:hint="eastAsia" w:ascii="宋体" w:hAnsi="宋体" w:eastAsia="宋体" w:cs="宋体"/>
          <w:sz w:val="36"/>
          <w:szCs w:val="36"/>
        </w:rPr>
        <w:t>考生操作手册</w:t>
      </w:r>
      <w:bookmarkEnd w:id="0"/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>
      <w:pPr>
        <w:pStyle w:val="2"/>
        <w:spacing w:line="360" w:lineRule="auto"/>
        <w:ind w:left="422" w:hanging="422"/>
        <w:rPr>
          <w:rFonts w:hint="eastAsia" w:ascii="宋体" w:hAnsi="宋体" w:eastAsia="宋体" w:cs="宋体"/>
          <w:sz w:val="22"/>
          <w:szCs w:val="48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hint="eastAsia" w:ascii="宋体" w:hAnsi="宋体" w:eastAsia="宋体" w:cs="宋体"/>
          <w:sz w:val="22"/>
          <w:szCs w:val="48"/>
        </w:rPr>
        <w:t>考试环境及其考试设备准备</w:t>
      </w:r>
      <w:bookmarkEnd w:id="3"/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4" w:name="_Toc113953975"/>
      <w:r>
        <w:rPr>
          <w:rFonts w:hint="eastAsia" w:ascii="宋体" w:hAnsi="宋体" w:eastAsia="宋体" w:cs="宋体"/>
          <w:sz w:val="22"/>
          <w:szCs w:val="36"/>
        </w:rPr>
        <w:t>考试环境的要求</w:t>
      </w:r>
      <w:bookmarkEnd w:id="4"/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考生应选择安静、光线充足、独立的室内空间参加考试。</w:t>
      </w:r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考试全过程严格禁止无关人员出入考试场所。</w:t>
      </w:r>
    </w:p>
    <w:p>
      <w:pPr>
        <w:pStyle w:val="27"/>
        <w:spacing w:line="360" w:lineRule="auto"/>
        <w:ind w:left="420" w:right="420" w:firstLine="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不建议在公共场所（如公共教室、图书馆、咖啡馆、敞开式的办公室、交通工具内等）考试。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5" w:name="_Toc113953976"/>
      <w:r>
        <w:rPr>
          <w:rFonts w:hint="eastAsia" w:ascii="宋体" w:hAnsi="宋体" w:eastAsia="宋体" w:cs="宋体"/>
          <w:sz w:val="22"/>
          <w:szCs w:val="36"/>
        </w:rPr>
        <w:t>考试设备要求</w:t>
      </w:r>
      <w:bookmarkEnd w:id="5"/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键盘、鼠标</w:t>
      </w:r>
    </w:p>
    <w:p>
      <w:pPr>
        <w:pStyle w:val="27"/>
        <w:numPr>
          <w:ilvl w:val="0"/>
          <w:numId w:val="4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用于第二视角监控的移动设备及支架</w:t>
      </w:r>
    </w:p>
    <w:p>
      <w:pPr>
        <w:spacing w:line="360" w:lineRule="auto"/>
        <w:ind w:left="439" w:leftChars="209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6" w:name="_Toc113953977"/>
      <w:r>
        <w:rPr>
          <w:rFonts w:hint="eastAsia" w:ascii="宋体" w:hAnsi="宋体" w:eastAsia="宋体" w:cs="宋体"/>
          <w:sz w:val="22"/>
          <w:szCs w:val="36"/>
        </w:rPr>
        <w:t>用于在线考试的电脑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台式机或笔记本电脑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电脑操作系统要求为Win7、Win10、Win11或Mac OS 10.15.7及以上</w:t>
      </w:r>
    </w:p>
    <w:p>
      <w:pPr>
        <w:pStyle w:val="27"/>
        <w:widowControl w:val="0"/>
        <w:numPr>
          <w:ilvl w:val="2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最低配置要求为CPU：双核；内存:4G；安装客户端硬盘空间&gt;2G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摄像头：</w:t>
      </w:r>
      <w:r>
        <w:rPr>
          <w:rFonts w:hint="eastAsia" w:ascii="宋体" w:hAnsi="宋体" w:eastAsia="宋体" w:cs="宋体"/>
          <w:sz w:val="22"/>
          <w:szCs w:val="22"/>
        </w:rPr>
        <w:t>内置或外置摄像头均可，用于登录拍照并作为考试的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主监控视角</w:t>
      </w:r>
      <w:r>
        <w:rPr>
          <w:rFonts w:hint="eastAsia" w:ascii="宋体" w:hAnsi="宋体" w:eastAsia="宋体" w:cs="宋体"/>
          <w:sz w:val="22"/>
          <w:szCs w:val="22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扬声器：</w:t>
      </w:r>
      <w:r>
        <w:rPr>
          <w:rFonts w:hint="eastAsia" w:ascii="宋体" w:hAnsi="宋体" w:eastAsia="宋体" w:cs="宋体"/>
          <w:sz w:val="22"/>
          <w:szCs w:val="22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spacing w:line="360" w:lineRule="auto"/>
        <w:ind w:left="845" w:right="420" w:firstLine="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除非主办方明确允许使用耳机，考生应不使用耳机以免被判定为违纪。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麦克风：</w:t>
      </w:r>
      <w:r>
        <w:rPr>
          <w:rFonts w:hint="eastAsia" w:ascii="宋体" w:hAnsi="宋体" w:eastAsia="宋体" w:cs="宋体"/>
          <w:sz w:val="22"/>
          <w:szCs w:val="22"/>
        </w:rPr>
        <w:t>电脑需配备可用的内置或外置麦克风。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请在考前下载最新版易考客户端，并完成安装</w:t>
      </w:r>
    </w:p>
    <w:p>
      <w:pPr>
        <w:pStyle w:val="27"/>
        <w:widowControl w:val="0"/>
        <w:adjustRightInd/>
        <w:spacing w:line="360" w:lineRule="auto"/>
        <w:ind w:left="845" w:right="420" w:firstLine="415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请注意：易考客户端不支持安装在平板电脑或移动设备上</w:t>
      </w:r>
      <w:r>
        <w:rPr>
          <w:rFonts w:hint="eastAsia" w:ascii="宋体" w:hAnsi="宋体" w:eastAsia="宋体" w:cs="宋体"/>
          <w:sz w:val="22"/>
          <w:szCs w:val="22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宋体" w:hAnsi="宋体" w:eastAsia="宋体" w:cs="宋体"/>
          <w:sz w:val="22"/>
          <w:szCs w:val="22"/>
        </w:rPr>
        <w:t>音视频播放。考生务必仔细清理考试设备，彻底关闭尤其是具有投屏功能的软件、直播功能的软件</w:t>
      </w:r>
      <w:bookmarkEnd w:id="7"/>
      <w:r>
        <w:rPr>
          <w:rFonts w:hint="eastAsia" w:ascii="宋体" w:hAnsi="宋体" w:eastAsia="宋体" w:cs="宋体"/>
          <w:sz w:val="22"/>
          <w:szCs w:val="22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如使用笔记本电脑请保持电量充足，建议全程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使用外接电源</w:t>
      </w:r>
      <w:r>
        <w:rPr>
          <w:rFonts w:hint="eastAsia" w:ascii="宋体" w:hAnsi="宋体" w:eastAsia="宋体" w:cs="宋体"/>
          <w:sz w:val="22"/>
          <w:szCs w:val="22"/>
        </w:rPr>
        <w:t>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8" w:name="_Toc113953978"/>
      <w:r>
        <w:rPr>
          <w:rFonts w:hint="eastAsia" w:ascii="宋体" w:hAnsi="宋体" w:eastAsia="宋体" w:cs="宋体"/>
          <w:sz w:val="22"/>
          <w:szCs w:val="36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带正常上网功能的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智能手机或平板设备</w:t>
      </w:r>
      <w:r>
        <w:rPr>
          <w:rFonts w:hint="eastAsia" w:ascii="宋体" w:hAnsi="宋体" w:eastAsia="宋体" w:cs="宋体"/>
          <w:sz w:val="22"/>
          <w:szCs w:val="22"/>
        </w:rPr>
        <w:t>，必须带有可正常工作的摄像头</w:t>
      </w:r>
    </w:p>
    <w:p>
      <w:pPr>
        <w:pStyle w:val="27"/>
        <w:numPr>
          <w:ilvl w:val="2"/>
          <w:numId w:val="6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鹰眼监控推荐使用的浏览器要求如下：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IOS 13+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HarmonyOS 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有</w:t>
            </w:r>
          </w:p>
        </w:tc>
      </w:tr>
    </w:tbl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表格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表格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第二视角监控设备浏览器要求</w:t>
      </w:r>
    </w:p>
    <w:p>
      <w:pPr>
        <w:spacing w:before="156" w:beforeLines="50" w:after="156" w:afterLines="50" w:line="360" w:lineRule="auto"/>
        <w:rPr>
          <w:rStyle w:val="20"/>
          <w:rFonts w:hint="eastAsia" w:ascii="宋体" w:hAnsi="宋体" w:eastAsia="宋体" w:cs="宋体"/>
          <w:bCs/>
          <w:sz w:val="22"/>
          <w:szCs w:val="22"/>
        </w:rPr>
      </w:pPr>
      <w:r>
        <w:rPr>
          <w:rStyle w:val="20"/>
          <w:rFonts w:hint="eastAsia" w:ascii="宋体" w:hAnsi="宋体" w:eastAsia="宋体" w:cs="宋体"/>
          <w:bCs/>
          <w:sz w:val="22"/>
          <w:szCs w:val="22"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9" w:name="_Toc113953979"/>
      <w:r>
        <w:rPr>
          <w:rFonts w:hint="eastAsia" w:ascii="宋体" w:hAnsi="宋体" w:eastAsia="宋体" w:cs="宋体"/>
          <w:sz w:val="22"/>
          <w:szCs w:val="36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考试场所应有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稳定的网络条件</w:t>
      </w:r>
      <w:r>
        <w:rPr>
          <w:rFonts w:hint="eastAsia" w:ascii="宋体" w:hAnsi="宋体" w:eastAsia="宋体" w:cs="宋体"/>
          <w:sz w:val="22"/>
          <w:szCs w:val="22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建议使用带宽50Mbps或以上的独立光纤网络；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建议考生准备4G网络作为备用网络，并事先做好调试，以便出现网络故障时能迅速切换到备用网络继续考试。</w:t>
      </w:r>
    </w:p>
    <w:p>
      <w:pPr>
        <w:widowControl w:val="0"/>
        <w:adjustRightInd/>
        <w:spacing w:line="360" w:lineRule="auto"/>
        <w:ind w:firstLine="0" w:firstLineChars="0"/>
        <w:jc w:val="both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请注意：考试期间如发生网络故障，考试系统会提醒考生。</w:t>
      </w:r>
    </w:p>
    <w:p>
      <w:pPr>
        <w:widowControl w:val="0"/>
        <w:adjustRightInd/>
        <w:spacing w:line="360" w:lineRule="auto"/>
        <w:ind w:firstLine="0" w:firstLineChars="0"/>
        <w:jc w:val="both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pacing w:line="360" w:lineRule="auto"/>
        <w:ind w:left="0" w:leftChars="0" w:firstLine="418" w:firstLineChars="19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spacing w:line="360" w:lineRule="auto"/>
        <w:ind w:left="0" w:leftChars="0" w:firstLine="418" w:firstLineChars="190"/>
        <w:jc w:val="both"/>
        <w:rPr>
          <w:rFonts w:hint="eastAsia" w:ascii="宋体" w:hAnsi="宋体" w:eastAsia="宋体" w:cs="宋体"/>
          <w:sz w:val="22"/>
          <w:szCs w:val="22"/>
        </w:rPr>
      </w:pPr>
    </w:p>
    <w:p>
      <w:pPr>
        <w:widowControl w:val="0"/>
        <w:adjustRightInd/>
        <w:spacing w:line="360" w:lineRule="auto"/>
        <w:ind w:left="0" w:firstLine="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C00000"/>
          <w:sz w:val="22"/>
          <w:szCs w:val="22"/>
        </w:rPr>
        <w:t>重要提示：建议考生预先通过</w:t>
      </w:r>
      <w:r>
        <w:rPr>
          <w:rFonts w:hint="eastAsia" w:ascii="宋体" w:hAnsi="宋体" w:eastAsia="宋体" w:cs="宋体"/>
          <w:sz w:val="22"/>
          <w:szCs w:val="22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</w:rPr>
        <w:instrText xml:space="preserve"> HYPERLINK "https://eztest.org/home/entry/" </w:instrText>
      </w:r>
      <w:r>
        <w:rPr>
          <w:rFonts w:hint="eastAsia" w:ascii="宋体" w:hAnsi="宋体" w:eastAsia="宋体" w:cs="宋体"/>
          <w:sz w:val="22"/>
          <w:szCs w:val="22"/>
        </w:rPr>
        <w:fldChar w:fldCharType="separate"/>
      </w:r>
      <w:r>
        <w:rPr>
          <w:rFonts w:hint="eastAsia" w:ascii="宋体" w:hAnsi="宋体" w:eastAsia="宋体" w:cs="宋体"/>
          <w:b/>
          <w:bCs/>
          <w:color w:val="C00000"/>
          <w:sz w:val="22"/>
          <w:szCs w:val="22"/>
        </w:rPr>
        <w:t>https://eztest.org/home/entry/</w:t>
      </w:r>
      <w:r>
        <w:rPr>
          <w:rFonts w:hint="eastAsia" w:ascii="宋体" w:hAnsi="宋体" w:eastAsia="宋体" w:cs="宋体"/>
          <w:b/>
          <w:bCs/>
          <w:color w:val="C00000"/>
          <w:sz w:val="22"/>
          <w:szCs w:val="22"/>
        </w:rPr>
        <w:fldChar w:fldCharType="end"/>
      </w:r>
      <w:r>
        <w:rPr>
          <w:rFonts w:hint="eastAsia" w:ascii="宋体" w:hAnsi="宋体" w:eastAsia="宋体" w:cs="宋体"/>
          <w:b/>
          <w:bCs/>
          <w:color w:val="C00000"/>
          <w:sz w:val="22"/>
          <w:szCs w:val="22"/>
        </w:rPr>
        <w:t xml:space="preserve"> 页面的调试功能，分别验证自己准备的考试设备、鹰眼设备的可用性，如不能正常使用可及时更换。</w:t>
      </w:r>
    </w:p>
    <w:p>
      <w:pPr>
        <w:pStyle w:val="2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2"/>
          <w:szCs w:val="48"/>
        </w:rPr>
      </w:pPr>
      <w:bookmarkStart w:id="10" w:name="_Toc113953980"/>
      <w:r>
        <w:rPr>
          <w:rFonts w:hint="eastAsia" w:ascii="宋体" w:hAnsi="宋体" w:eastAsia="宋体" w:cs="宋体"/>
          <w:sz w:val="22"/>
          <w:szCs w:val="48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1" w:name="_Toc113953981"/>
      <w:r>
        <w:rPr>
          <w:rFonts w:hint="eastAsia" w:ascii="宋体" w:hAnsi="宋体" w:eastAsia="宋体" w:cs="宋体"/>
          <w:sz w:val="22"/>
          <w:szCs w:val="36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使用考试设备，在浏览器中打开客户端下载网址。</w:t>
      </w:r>
    </w:p>
    <w:p>
      <w:pPr>
        <w:pStyle w:val="27"/>
        <w:widowControl w:val="0"/>
        <w:numPr>
          <w:ilvl w:val="0"/>
          <w:numId w:val="5"/>
        </w:numPr>
        <w:adjustRightInd/>
        <w:spacing w:line="360" w:lineRule="auto"/>
        <w:ind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考生通过以上页面，获取最新版本的锁屏客户端程序。请考生根据自己考试设备的操作系统类型（Windows或Mac），下载对应的客户端安装包。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2" w:name="_Toc113953982"/>
      <w:r>
        <w:rPr>
          <w:rFonts w:hint="eastAsia" w:ascii="宋体" w:hAnsi="宋体" w:eastAsia="宋体" w:cs="宋体"/>
          <w:sz w:val="22"/>
          <w:szCs w:val="36"/>
        </w:rPr>
        <w:t>易考客户端安装</w:t>
      </w:r>
      <w:bookmarkEnd w:id="12"/>
    </w:p>
    <w:p>
      <w:pPr>
        <w:pStyle w:val="27"/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2"/>
          <w:szCs w:val="22"/>
        </w:rPr>
        <w:t>易考客户端适用于Windows（Win7、Win10、Win11）或Mac OS（10.15.7及以上）操作系统，考生按照系统提示的步骤完成安装。</w:t>
      </w:r>
    </w:p>
    <w:p>
      <w:pPr>
        <w:pStyle w:val="27"/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客户端安装完成后，打开“eztest”图标，即可进入考试系统。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3" w:name="_Toc113953983"/>
      <w:r>
        <w:rPr>
          <w:rFonts w:hint="eastAsia" w:ascii="宋体" w:hAnsi="宋体" w:eastAsia="宋体" w:cs="宋体"/>
          <w:sz w:val="22"/>
          <w:szCs w:val="36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启动“eztest”易考客户端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在考试设备上，运行“eztest”客户端</w:t>
      </w:r>
    </w:p>
    <w:p>
      <w:pPr>
        <w:pStyle w:val="27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输入考试口令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在易考客户端界面输入考试口令,考试口令通常由考试主办方通知考生。</w:t>
      </w:r>
    </w:p>
    <w:p>
      <w:pPr>
        <w:pStyle w:val="27"/>
        <w:spacing w:line="360" w:lineRule="auto"/>
        <w:ind w:left="0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请注意：正式考试与模拟考试（试考）的口令不同，请考生注意查看主办方通知，切勿使用错误的口令以免错过考试。</w:t>
      </w:r>
    </w:p>
    <w:p>
      <w:pPr>
        <w:pStyle w:val="27"/>
        <w:spacing w:line="360" w:lineRule="auto"/>
        <w:ind w:left="0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420" w:right="420" w:hanging="420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line="360" w:lineRule="auto"/>
        <w:ind w:left="420" w:right="420" w:hanging="420"/>
        <w:jc w:val="center"/>
        <w:rPr>
          <w:rFonts w:hint="eastAsia" w:ascii="宋体" w:hAnsi="宋体" w:eastAsia="宋体" w:cs="宋体"/>
          <w:sz w:val="22"/>
          <w:szCs w:val="22"/>
        </w:rPr>
      </w:pP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考试口令页</w:t>
      </w:r>
    </w:p>
    <w:p>
      <w:pPr>
        <w:pStyle w:val="27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调试设备</w:t>
      </w:r>
    </w:p>
    <w:p>
      <w:pPr>
        <w:pStyle w:val="27"/>
        <w:spacing w:line="360" w:lineRule="auto"/>
        <w:ind w:left="420" w:right="420" w:hanging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在登录页中，点击“调试设备”测试考试设备的（内外置）摄像头以及音频设备是否可用。</w:t>
      </w:r>
    </w:p>
    <w:p>
      <w:pPr>
        <w:pStyle w:val="27"/>
        <w:spacing w:line="360" w:lineRule="auto"/>
        <w:ind w:left="420" w:right="420" w:hanging="420"/>
        <w:rPr>
          <w:rFonts w:hint="eastAsia" w:ascii="宋体" w:hAnsi="宋体" w:eastAsia="宋体" w:cs="宋体"/>
          <w:sz w:val="22"/>
          <w:szCs w:val="22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设备调试1</w:t>
      </w:r>
    </w:p>
    <w:p>
      <w:pPr>
        <w:rPr>
          <w:rFonts w:hint="eastAsia"/>
        </w:rPr>
      </w:pPr>
    </w:p>
    <w:p>
      <w:pPr>
        <w:spacing w:line="360" w:lineRule="auto"/>
        <w:ind w:left="0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请注意：一旦完成登录，考试系统将全屏锁定电脑的操作界面。强烈建议在输入准考证号进入考试前，进行设备调试，确认考试设备的可用情况。</w:t>
      </w:r>
    </w:p>
    <w:p>
      <w:pPr>
        <w:spacing w:line="360" w:lineRule="auto"/>
        <w:ind w:left="0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6188710" cy="2334895"/>
            <wp:effectExtent l="0" t="0" r="2540" b="825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设备调试2</w:t>
      </w:r>
    </w:p>
    <w:p>
      <w:pPr>
        <w:rPr>
          <w:rFonts w:hint="eastAsia"/>
        </w:rPr>
      </w:pPr>
    </w:p>
    <w:p>
      <w:pPr>
        <w:pStyle w:val="27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登录考试</w:t>
      </w:r>
    </w:p>
    <w:p>
      <w:pPr>
        <w:pStyle w:val="27"/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完成调试后，可在允许登录的时间段内，输入准考证号登录。（登录时间等要求请参见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笔试</w:t>
      </w:r>
      <w:r>
        <w:rPr>
          <w:rFonts w:hint="eastAsia" w:ascii="宋体" w:hAnsi="宋体" w:eastAsia="宋体" w:cs="宋体"/>
          <w:sz w:val="22"/>
          <w:szCs w:val="22"/>
        </w:rPr>
        <w:t>通知）强烈建议考生预留出时间，提前完成设备调试，提前进入考试。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考试登录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</w:p>
    <w:p>
      <w:pPr>
        <w:pStyle w:val="27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考生个人信息确认</w:t>
      </w:r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完成登录后，考生确认自己的基本信息（根据实际考试基本信息为准，下图仅为样图），点击确定按钮继续；</w:t>
      </w:r>
    </w:p>
    <w:p>
      <w:pPr>
        <w:spacing w:line="360" w:lineRule="auto"/>
        <w:ind w:left="0" w:firstLine="442" w:firstLineChars="200"/>
        <w:rPr>
          <w:rStyle w:val="20"/>
          <w:rFonts w:hint="eastAsia" w:ascii="宋体" w:hAnsi="宋体" w:eastAsia="宋体" w:cs="宋体"/>
          <w:b w:val="0"/>
          <w:color w:val="auto"/>
          <w:sz w:val="22"/>
          <w:szCs w:val="22"/>
        </w:rPr>
      </w:pPr>
      <w:r>
        <w:rPr>
          <w:rStyle w:val="20"/>
          <w:rFonts w:hint="eastAsia" w:ascii="宋体" w:hAnsi="宋体" w:eastAsia="宋体" w:cs="宋体"/>
          <w:bCs/>
          <w:sz w:val="22"/>
          <w:szCs w:val="22"/>
        </w:rPr>
        <w:t>请注意：</w:t>
      </w:r>
      <w:r>
        <w:rPr>
          <w:rStyle w:val="20"/>
          <w:rFonts w:hint="eastAsia" w:ascii="宋体" w:hAnsi="宋体" w:eastAsia="宋体" w:cs="宋体"/>
          <w:b w:val="0"/>
          <w:color w:val="auto"/>
          <w:sz w:val="22"/>
          <w:szCs w:val="22"/>
        </w:rPr>
        <w:t>在进入考试之前，考生可点击《隐私政策》链接查看详细内容，确认接受《隐私政策》后可继续进入下一步。</w:t>
      </w:r>
    </w:p>
    <w:p>
      <w:pPr>
        <w:keepNext/>
        <w:spacing w:line="360" w:lineRule="auto"/>
        <w:ind w:left="0" w:firstLine="0" w:firstLineChars="0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基本信息确认</w:t>
      </w:r>
    </w:p>
    <w:p>
      <w:pPr>
        <w:spacing w:line="360" w:lineRule="auto"/>
        <w:ind w:left="0" w:firstLine="0" w:firstLineChars="0"/>
        <w:jc w:val="center"/>
        <w:rPr>
          <w:rFonts w:hint="eastAsia" w:ascii="宋体" w:hAnsi="宋体" w:eastAsia="宋体" w:cs="宋体"/>
          <w:sz w:val="22"/>
          <w:szCs w:val="22"/>
        </w:rPr>
      </w:pPr>
    </w:p>
    <w:p>
      <w:pPr>
        <w:spacing w:line="360" w:lineRule="auto"/>
        <w:ind w:left="0" w:firstLine="0" w:firstLineChars="0"/>
        <w:rPr>
          <w:rFonts w:hint="eastAsia" w:ascii="宋体" w:hAnsi="宋体" w:eastAsia="宋体" w:cs="宋体"/>
          <w:sz w:val="22"/>
          <w:szCs w:val="22"/>
        </w:rPr>
      </w:pPr>
    </w:p>
    <w:p>
      <w:pPr>
        <w:pStyle w:val="27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拍摄登录照</w:t>
      </w:r>
    </w:p>
    <w:p>
      <w:pPr>
        <w:pStyle w:val="27"/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系统会提示考生拍摄个人正面照作为登录照。</w:t>
      </w:r>
    </w:p>
    <w:p>
      <w:pPr>
        <w:pStyle w:val="27"/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登录照片是考后主办方核验参考考生身份的重要凭证之一，请确保拍照时光线充足、图像清晰，照片应包括考生完整的面部和肩部。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拍摄登录照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4" w:name="_Toc113953984"/>
      <w:r>
        <w:rPr>
          <w:rFonts w:hint="eastAsia" w:ascii="宋体" w:hAnsi="宋体" w:eastAsia="宋体" w:cs="宋体"/>
          <w:sz w:val="22"/>
          <w:szCs w:val="36"/>
        </w:rPr>
        <w:t>开启鹰眼监控</w:t>
      </w:r>
      <w:bookmarkEnd w:id="14"/>
    </w:p>
    <w:p>
      <w:pPr>
        <w:spacing w:line="360" w:lineRule="auto"/>
        <w:ind w:left="437" w:leftChars="208" w:firstLine="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完成登录拍照后，电脑端将显示开启鹰眼监控的指示页，请根据界面中的说明布置鹰眼监控。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手机端完成扫描并进入第二视角监控后，在电脑端确认，即可进入考试界面。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鹰眼登录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</w:p>
    <w:p>
      <w:pPr>
        <w:spacing w:line="360" w:lineRule="auto"/>
        <w:ind w:left="0" w:firstLine="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第一步：使用鹰眼监控设备（智能手机或平板设备）扫描界面左侧的二维码。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第二步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</w:t>
      </w:r>
      <w:r>
        <w:rPr>
          <w:rFonts w:hint="eastAsia" w:ascii="宋体" w:hAnsi="宋体" w:eastAsia="宋体" w:cs="宋体"/>
          <w:sz w:val="22"/>
          <w:szCs w:val="22"/>
        </w:rPr>
        <w:t>在鹰眼监控设备中阅读监控要求，并开启监控。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第三步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</w:t>
      </w:r>
      <w:r>
        <w:rPr>
          <w:rFonts w:hint="eastAsia" w:ascii="宋体" w:hAnsi="宋体" w:eastAsia="宋体" w:cs="宋体"/>
          <w:sz w:val="22"/>
          <w:szCs w:val="22"/>
        </w:rPr>
        <w:t>将鹰眼监控设备按要求摆放。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第四步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</w:t>
      </w:r>
      <w:r>
        <w:rPr>
          <w:rFonts w:hint="eastAsia" w:ascii="宋体" w:hAnsi="宋体" w:eastAsia="宋体" w:cs="宋体"/>
          <w:sz w:val="22"/>
          <w:szCs w:val="22"/>
        </w:rPr>
        <w:t>在电脑端点击确认后，完成监控设备的布置。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</w:p>
    <w:p>
      <w:pPr>
        <w:spacing w:line="360" w:lineRule="auto"/>
        <w:ind w:left="0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请注意：推荐的扫描方式为：</w:t>
      </w:r>
    </w:p>
    <w:p>
      <w:pPr>
        <w:pStyle w:val="27"/>
        <w:numPr>
          <w:ilvl w:val="0"/>
          <w:numId w:val="8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Android设备也可以使用微信的扫一扫功能，扫描鹰眼二维码；</w:t>
      </w:r>
    </w:p>
    <w:p>
      <w:pPr>
        <w:keepNext/>
        <w:adjustRightInd/>
        <w:snapToGrid/>
        <w:spacing w:line="360" w:lineRule="auto"/>
        <w:ind w:left="0" w:firstLine="0" w:firstLineChars="0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b/>
          <w:bCs/>
          <w:color w:val="00B05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开启鹰眼步骤图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2"/>
          <w:szCs w:val="48"/>
        </w:rPr>
      </w:pPr>
      <w:bookmarkStart w:id="15" w:name="_Toc113953985"/>
      <w:r>
        <w:rPr>
          <w:rFonts w:hint="eastAsia" w:ascii="宋体" w:hAnsi="宋体" w:eastAsia="宋体" w:cs="宋体"/>
          <w:sz w:val="22"/>
          <w:szCs w:val="48"/>
        </w:rPr>
        <w:t>易考的答题过程</w:t>
      </w:r>
      <w:bookmarkEnd w:id="15"/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6" w:name="_Toc113953986"/>
      <w:r>
        <w:rPr>
          <w:rFonts w:hint="eastAsia" w:ascii="宋体" w:hAnsi="宋体" w:eastAsia="宋体" w:cs="宋体"/>
          <w:sz w:val="22"/>
          <w:szCs w:val="36"/>
        </w:rPr>
        <w:t>考试界面简介</w:t>
      </w:r>
      <w:bookmarkEnd w:id="16"/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00" w:hanging="4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图 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SEQ 图 \* ARABIC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答题界面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请注意：本文档内容仅介绍考试界面，详细的答题单元说明等，请参照正式考试界面。</w:t>
      </w:r>
    </w:p>
    <w:p>
      <w:pPr>
        <w:spacing w:line="360" w:lineRule="auto"/>
        <w:ind w:left="550" w:hanging="576" w:hangingChars="262"/>
        <w:rPr>
          <w:rFonts w:hint="eastAsia" w:ascii="宋体" w:hAnsi="宋体" w:eastAsia="宋体" w:cs="宋体"/>
          <w:sz w:val="22"/>
          <w:szCs w:val="22"/>
        </w:rPr>
      </w:pP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7" w:name="_Toc113953987"/>
      <w:r>
        <w:rPr>
          <w:rFonts w:hint="eastAsia" w:ascii="宋体" w:hAnsi="宋体" w:eastAsia="宋体" w:cs="宋体"/>
          <w:sz w:val="22"/>
          <w:szCs w:val="36"/>
        </w:rPr>
        <w:t>考生与监考的交互</w:t>
      </w:r>
      <w:bookmarkEnd w:id="17"/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监考官发送的信息，将出现在答题界面中，可点击右上角的“监控”图标进一步查看详情。</w:t>
      </w:r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若监考官发起视频通话，会在答题界面中出现通话界面，考生无法自行关闭。</w:t>
      </w:r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请注意：考生应遵守考试规则，积极响应监考官的指令、整改要求。</w:t>
      </w:r>
    </w:p>
    <w:p>
      <w:pPr>
        <w:spacing w:line="360" w:lineRule="auto"/>
        <w:ind w:left="0" w:firstLine="440" w:firstLineChars="20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若考中鹰眼监控断连，系统会进行文字提示，考生应立即查看，并通过重新扫码连接的功能进行重连。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5926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18" w:name="_Toc113953988"/>
      <w:r>
        <w:rPr>
          <w:rFonts w:hint="eastAsia" w:ascii="宋体" w:hAnsi="宋体" w:eastAsia="宋体" w:cs="宋体"/>
          <w:sz w:val="22"/>
          <w:szCs w:val="36"/>
        </w:rPr>
        <w:t>考生如何获得技术支持</w:t>
      </w:r>
      <w:bookmarkEnd w:id="18"/>
    </w:p>
    <w:p>
      <w:pPr>
        <w:spacing w:line="360" w:lineRule="auto"/>
        <w:ind w:left="0" w:right="420" w:firstLine="0" w:firstLineChars="0"/>
        <w:jc w:val="both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84455</wp:posOffset>
                </wp:positionV>
                <wp:extent cx="2472055" cy="1287145"/>
                <wp:effectExtent l="0" t="0" r="0" b="0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128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0" w:firstLine="440" w:firstLineChars="200"/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2"/>
                                <w:szCs w:val="22"/>
                              </w:rPr>
                              <w:t>技术支持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.3pt;margin-top:6.65pt;height:101.35pt;width:194.65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Fv9VG&#10;1gAAAAkBAAAPAAAAAAAAAAEAIAAAACIAAABkcnMvZG93bnJldi54bWxQSwECFAAUAAAACACHTuJA&#10;cUn8HSMCAAAqBAAADgAAAAAAAAABACAAAAAl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left="0" w:firstLine="440" w:firstLineChars="200"/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2"/>
                          <w:szCs w:val="22"/>
                        </w:rPr>
                        <w:t>技术支持</w:t>
                      </w:r>
                      <w:r>
                        <w:rPr>
                          <w:rFonts w:hint="eastAsia" w:ascii="宋体" w:hAnsi="宋体" w:eastAsia="宋体" w:cs="宋体"/>
                          <w:sz w:val="22"/>
                          <w:szCs w:val="22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902460" cy="2099945"/>
            <wp:effectExtent l="0" t="0" r="2540" b="1460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请注意：技术支持仅解答考试系统相关的问题</w:t>
      </w:r>
      <w:r>
        <w:rPr>
          <w:rFonts w:hint="eastAsia" w:ascii="宋体" w:hAnsi="宋体" w:eastAsia="宋体" w:cs="宋体"/>
          <w:sz w:val="22"/>
          <w:szCs w:val="22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2"/>
          <w:szCs w:val="48"/>
        </w:rPr>
      </w:pPr>
      <w:bookmarkStart w:id="20" w:name="_Toc113953989"/>
      <w:r>
        <w:rPr>
          <w:rFonts w:hint="eastAsia" w:ascii="宋体" w:hAnsi="宋体" w:eastAsia="宋体" w:cs="宋体"/>
          <w:sz w:val="22"/>
          <w:szCs w:val="48"/>
        </w:rPr>
        <w:t>考生视频监控布置</w:t>
      </w:r>
      <w:bookmarkEnd w:id="20"/>
    </w:p>
    <w:p>
      <w:pPr>
        <w:spacing w:line="360" w:lineRule="auto"/>
        <w:ind w:left="0"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21" w:name="_Toc113953990"/>
      <w:r>
        <w:rPr>
          <w:rFonts w:hint="eastAsia" w:ascii="宋体" w:hAnsi="宋体" w:eastAsia="宋体" w:cs="宋体"/>
          <w:sz w:val="22"/>
          <w:szCs w:val="36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spacing w:line="360" w:lineRule="auto"/>
        <w:ind w:left="620"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spacing w:line="360" w:lineRule="auto"/>
        <w:ind w:left="620"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22" w:name="_Toc113953991"/>
      <w:r>
        <w:rPr>
          <w:rFonts w:hint="eastAsia" w:ascii="宋体" w:hAnsi="宋体" w:eastAsia="宋体" w:cs="宋体"/>
          <w:sz w:val="22"/>
          <w:szCs w:val="36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鹰眼监控设备应摆放在考生侧方，应拍摄到考生</w:t>
      </w:r>
      <w:r>
        <w:rPr>
          <w:rFonts w:hint="eastAsia" w:ascii="宋体" w:hAnsi="宋体" w:eastAsia="宋体" w:cs="宋体"/>
          <w:color w:val="00B050"/>
          <w:sz w:val="22"/>
          <w:szCs w:val="22"/>
        </w:rPr>
        <w:t>写字台桌面、考生双手的动作以及电脑屏幕的状态</w:t>
      </w:r>
      <w:r>
        <w:rPr>
          <w:rFonts w:hint="eastAsia" w:ascii="宋体" w:hAnsi="宋体" w:eastAsia="宋体" w:cs="宋体"/>
          <w:sz w:val="22"/>
          <w:szCs w:val="22"/>
        </w:rPr>
        <w:t>。</w:t>
      </w:r>
    </w:p>
    <w:p>
      <w:pPr>
        <w:pStyle w:val="27"/>
        <w:numPr>
          <w:ilvl w:val="0"/>
          <w:numId w:val="10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请将智能手机或平板设备</w:t>
      </w:r>
      <w:r>
        <w:rPr>
          <w:rFonts w:hint="eastAsia" w:ascii="宋体" w:hAnsi="宋体" w:eastAsia="宋体" w:cs="宋体"/>
          <w:color w:val="00B050"/>
          <w:sz w:val="22"/>
          <w:szCs w:val="22"/>
        </w:rPr>
        <w:t>固定摆放</w:t>
      </w:r>
      <w:r>
        <w:rPr>
          <w:rFonts w:hint="eastAsia" w:ascii="宋体" w:hAnsi="宋体" w:eastAsia="宋体" w:cs="宋体"/>
          <w:sz w:val="22"/>
          <w:szCs w:val="22"/>
        </w:rPr>
        <w:t>，建议使用手机支架，便于按要求调整到合适的位置和高度。</w:t>
      </w:r>
    </w:p>
    <w:p>
      <w:pPr>
        <w:pStyle w:val="27"/>
        <w:numPr>
          <w:ilvl w:val="0"/>
          <w:numId w:val="10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确保鹰眼监控设备电量充足，建议全程使用外接电源。</w:t>
      </w:r>
    </w:p>
    <w:p>
      <w:pPr>
        <w:pStyle w:val="27"/>
        <w:numPr>
          <w:ilvl w:val="0"/>
          <w:numId w:val="10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开启鹰眼监控前应关闭与考试无关应用的提醒功能，将设备设置为静音，避免来电、微信、或其他应用打断监控过程。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监控环境可参照以下示意图：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5619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10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2"/>
          <w:szCs w:val="2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12065</wp:posOffset>
            </wp:positionV>
            <wp:extent cx="3547745" cy="2660650"/>
            <wp:effectExtent l="0" t="0" r="0" b="6350"/>
            <wp:wrapTight wrapText="bothSides">
              <wp:wrapPolygon>
                <wp:start x="0" y="0"/>
                <wp:lineTo x="0" y="21497"/>
                <wp:lineTo x="21457" y="21497"/>
                <wp:lineTo x="21457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442" w:firstLineChars="20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</w:pPr>
    </w:p>
    <w:p>
      <w:pPr>
        <w:pStyle w:val="27"/>
        <w:spacing w:line="360" w:lineRule="auto"/>
        <w:ind w:left="0" w:firstLine="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B050"/>
          <w:sz w:val="22"/>
          <w:szCs w:val="22"/>
        </w:rPr>
        <w:t>请注意：</w:t>
      </w:r>
      <w:r>
        <w:rPr>
          <w:rFonts w:hint="eastAsia" w:ascii="宋体" w:hAnsi="宋体" w:eastAsia="宋体" w:cs="宋体"/>
          <w:sz w:val="22"/>
          <w:szCs w:val="22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pStyle w:val="2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2"/>
          <w:szCs w:val="48"/>
        </w:rPr>
      </w:pPr>
      <w:bookmarkStart w:id="23" w:name="_Toc113953992"/>
      <w:r>
        <w:rPr>
          <w:rFonts w:hint="eastAsia" w:ascii="宋体" w:hAnsi="宋体" w:eastAsia="宋体" w:cs="宋体"/>
          <w:sz w:val="22"/>
          <w:szCs w:val="48"/>
        </w:rPr>
        <w:t>附件：摄像头故障解决方法</w:t>
      </w:r>
      <w:bookmarkEnd w:id="23"/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24" w:name="_Toc113953993"/>
      <w:r>
        <w:rPr>
          <w:rFonts w:hint="eastAsia" w:ascii="宋体" w:hAnsi="宋体" w:eastAsia="宋体" w:cs="宋体"/>
          <w:sz w:val="22"/>
          <w:szCs w:val="36"/>
        </w:rPr>
        <w:t>摄像头黑屏/提示相机被禁用</w:t>
      </w:r>
      <w:bookmarkEnd w:id="24"/>
    </w:p>
    <w:p>
      <w:pPr>
        <w:spacing w:line="360" w:lineRule="auto"/>
        <w:ind w:left="0" w:right="420" w:firstLine="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（如下图）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请查看摄像头旁是否有物理开关，请打开。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查看键盘上的F1-F12按键，是否有相机图案，请按住Fn以及该相机图案键并打开。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如电脑上已安装联想管家、安全卫士等防护软件，请关闭摄像头隐藏功能。</w:t>
      </w:r>
    </w:p>
    <w:p>
      <w:pPr>
        <w:pStyle w:val="27"/>
        <w:spacing w:line="360" w:lineRule="auto"/>
        <w:ind w:left="420" w:right="420" w:hanging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 w:line="360" w:lineRule="auto"/>
        <w:rPr>
          <w:rFonts w:hint="eastAsia" w:ascii="宋体" w:hAnsi="宋体" w:eastAsia="宋体" w:cs="宋体"/>
          <w:sz w:val="22"/>
          <w:szCs w:val="36"/>
        </w:rPr>
      </w:pPr>
      <w:bookmarkStart w:id="25" w:name="_Toc113953994"/>
      <w:r>
        <w:rPr>
          <w:rFonts w:hint="eastAsia" w:ascii="宋体" w:hAnsi="宋体" w:eastAsia="宋体" w:cs="宋体"/>
          <w:sz w:val="22"/>
          <w:szCs w:val="36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【Win10、11系统】开始菜单-相机应用，打开是否能正常看到画面，如果不能，说明电脑设备有故障，请根据提示修复。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spacing w:line="360" w:lineRule="auto"/>
        <w:ind w:right="42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spacing w:line="360" w:lineRule="auto"/>
        <w:ind w:left="0" w:right="420" w:firstLine="0" w:firstLineChars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【win7系统】在设备管理器内更新相机驱动，需更新至2017年之后版本。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5295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E3C94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2A1E"/>
    <w:rsid w:val="005A4226"/>
    <w:rsid w:val="005B05FA"/>
    <w:rsid w:val="005B34F1"/>
    <w:rsid w:val="005B7405"/>
    <w:rsid w:val="005C4CBA"/>
    <w:rsid w:val="005C6C3B"/>
    <w:rsid w:val="005C7C26"/>
    <w:rsid w:val="005D2661"/>
    <w:rsid w:val="005D30D8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0675"/>
    <w:rsid w:val="006B2D9C"/>
    <w:rsid w:val="006B310E"/>
    <w:rsid w:val="006B38B7"/>
    <w:rsid w:val="006B62CE"/>
    <w:rsid w:val="006C7C8F"/>
    <w:rsid w:val="006D12F4"/>
    <w:rsid w:val="006D41BD"/>
    <w:rsid w:val="006E1969"/>
    <w:rsid w:val="006E3DFD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556AA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58A3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36A08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24DE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3289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A93"/>
    <w:rsid w:val="00DD3FEB"/>
    <w:rsid w:val="00DD5A80"/>
    <w:rsid w:val="00DE079B"/>
    <w:rsid w:val="00DE0A2E"/>
    <w:rsid w:val="00DE598B"/>
    <w:rsid w:val="00DE747C"/>
    <w:rsid w:val="00DF076E"/>
    <w:rsid w:val="00DF4AB1"/>
    <w:rsid w:val="00DF6068"/>
    <w:rsid w:val="00E04504"/>
    <w:rsid w:val="00E07289"/>
    <w:rsid w:val="00E116A9"/>
    <w:rsid w:val="00E1634D"/>
    <w:rsid w:val="00E16B6A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1A5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3459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41E2EB7"/>
    <w:rsid w:val="05BC498F"/>
    <w:rsid w:val="05D03F7E"/>
    <w:rsid w:val="062E067F"/>
    <w:rsid w:val="06D81011"/>
    <w:rsid w:val="09AB4FC4"/>
    <w:rsid w:val="0B660DAC"/>
    <w:rsid w:val="0C763697"/>
    <w:rsid w:val="0C7A0C2D"/>
    <w:rsid w:val="0DF05F6F"/>
    <w:rsid w:val="12937F47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8DE1685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1492FE2"/>
    <w:rsid w:val="536A1D08"/>
    <w:rsid w:val="5393207E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1D36731"/>
    <w:rsid w:val="723C2441"/>
    <w:rsid w:val="7294064A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870</Words>
  <Characters>4961</Characters>
  <Lines>41</Lines>
  <Paragraphs>11</Paragraphs>
  <TotalTime>3</TotalTime>
  <ScaleCrop>false</ScaleCrop>
  <LinksUpToDate>false</LinksUpToDate>
  <CharactersWithSpaces>5820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test</cp:lastModifiedBy>
  <cp:lastPrinted>2023-07-07T08:21:00Z</cp:lastPrinted>
  <dcterms:modified xsi:type="dcterms:W3CDTF">2024-05-31T07:37:20Z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